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丰裕固收23099期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丰裕固收23099期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FYG23099，备案登记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Z7002223000116)，本产品已于2023年6月1日成立，募集规模22,967.9900万元。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2023年6月2日</w:t>
      </w:r>
    </w:p>
    <w:p/>
    <w:sectPr>
      <w:headerReference r:id="rId4" w:type="default"/>
      <w:pgSz w:w="11906" w:h="16838"/>
      <w:pgMar w:top="2551" w:right="1803" w:bottom="2551" w:left="1803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WordPictureWatermark140627" o:spid="_x0000_s1025" type="#_x0000_t75" style="position:absolute;left:0;height:840.3pt;width:594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ZlY2ZiYmExOWJmOTY5NWFmNzQwOWFhNmE0ZjgxMT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7">
    <w:name w:val="Default Paragraph Font"/>
    <w:semiHidden/>
    <w:unhideWhenUsed/>
    <w:uiPriority w:val="1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2023-06-05T00:50:30Z</dcterms:modified>
  <dc:title>丰裕固收23099期成立公告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2052-9.1.0.4688</vt:lpwstr>
  </property>
</Properties>
</file>