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2023年09月11日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2023年09月05日至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2023年09月11日开放申购/赎回。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2023-09-12至2023-09-18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2023-09-05至2023-09-11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2023-08-29至2023-09-04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2023-08-22至2023-08-28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2023年09月12日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