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Z7003223000017（投资者可依据该编码在中国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2,162,116,410.00份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104,826,858.36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836,677,793.69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1,283,754,602.97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截至报告期末，本产品Y30097份额净值为1.0283元，Y31097份额净值为1.0289元，Y32097份额净值为1.0296元。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504,557,196.43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434,099,774.75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23泗阳佳鼎02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23880405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23阜宁城投01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20南湖02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80,124,676.12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167742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20晋产01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50,014,629.15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安吉县交通投资发展集团有限公司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23安吉交投02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泗阳县佳鼎实业有限公司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23泗阳佳鼎02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南京江宁科学园发展有限公司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23江宁科学01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阜宁县城市发展投资集团有限公司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23阜宁城投01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常州滨湖建设发展集团有限公司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启东城投集团有限公司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23绍兴袍江01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0120050000001033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产品投资关联方作为管理人的资产管理产品交易金额92,000,000.00元。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313,788.77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