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Z7003223000075（投资者可依据该编码在中国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2023年04月19日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324,065,331.00份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53,757,776.04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108,428,411.15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168,489,500.76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截至报告期末，本产品Y60019份额净值为1.0199元，Y61019份额净值为1.0203元，Y62019份额净值为1.0208元。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23881164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102,077,777.49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30.87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ZZGJT202007150001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68,713,720.66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20.78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浙江安吉国控建设发展集团有限公司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0120050000001132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46,101.25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