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南银理财珠联璧合鑫逸稳增强两年6期封闭式公募人民币理财产品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南银理财珠联璧合鑫逸稳增强两年6期封闭式公募人民币理财产品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Z7003221000165（投资者可依据该编码在中国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2021年12月15日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135,030,882.00份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华夏基金管理有限公司,鑫元基金管理有限公司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Y40006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143,190,387.91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1.0604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1.0604</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截至报告期末，本产品份额净值为1.0605元。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90.31%</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93.03%</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4.75%</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9.69%</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2.22%</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62,270,708.43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43.48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21088617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21徐圩港投01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34.91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21088655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21盐城城南04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9.78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13,942,827.08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9.74</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盐城市城南新区开发建设投资有限公司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21盐城城南04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连云港徐圩港口投资集团有限公司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21徐圩港投01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77</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0120080000000715</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南银理财鑫逸稳增强两年6期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130,303.32</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