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诸暨市交通基础设施建设有限公司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粤财信托·瑞兴119号集合资金信托计划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