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南银理财珠联璧合鑫逸稳一年170期（长三角绿色金融主题）封闭式公募人民币理财产品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南银理财珠联璧合鑫逸稳一年170期（长三角绿色金融主题）封闭式公募人民币理财产品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ZZ700322400231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Y30170、Y31170、Y32170、Y33170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2024年06月12日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2024年06月27日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云南信托-清泉113号集合资金信托计划第1期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2024年06月28日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