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南银理财珠联璧合鑫逸稳两年42期封闭式公募人民币理财产品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南银理财珠联璧合鑫逸稳两年42期封闭式公募人民币理财产品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Z7003223000189（投资者可依据该编码在中国理财网www.chinawealth.com.cn查询理财产品相关信息）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2023年10月11日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208,348,824.00份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西部信托有限公司,国联基金管理有限公司,广东粤财信托有限公司,陆家嘴国际信托有限公司,泰康资产管理有限责任公司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57,177,730.93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77,661,653.86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87,967,079.02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截至报告期末，本产品Y60042份额净值为1.0673元，Y61042份额净值为1.0691元，Y62042份额净值为1.0709元。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99,845,941.70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XTDKX202311160021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68,188,737.40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XTDKX202501220023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32,041,639.68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20,644,549.76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2,706,696.80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扬州江淮建设发展有限公司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阜宁县城发控股集团有限公司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0101090000000721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南京银行南京分行南银理财鑫逸稳两年42期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产品支付关联方托管费0.00元，支付关联方代销费38,308.19元。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