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关于调整借记卡业务部分收费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标准</w:t>
      </w:r>
      <w:r>
        <w:rPr>
          <w:rFonts w:hint="eastAsia" w:ascii="黑体" w:hAnsi="黑体" w:eastAsia="黑体" w:cs="黑体"/>
          <w:sz w:val="36"/>
          <w:szCs w:val="36"/>
        </w:rPr>
        <w:t>的公告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尊敬的客户：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/>
        </w:rPr>
        <w:t>为持续提升业务服务质量，向您提供更加优质、高效的金融服务体验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/>
          <w:lang w:eastAsia="zh-CN"/>
        </w:rPr>
        <w:t>。自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2025年11月22日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起，我行将对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highlight w:val="none"/>
          <w:lang w:val="en-US" w:eastAsia="zh-CN"/>
        </w:rPr>
        <w:t>《厦门银行服务价目表》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lang w:val="en-US" w:eastAsia="zh-CN"/>
        </w:rPr>
        <w:t>中的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借记卡挂失收费和IC借记卡换卡工本费的服务内容和优惠措施进行整合</w:t>
      </w:r>
      <w:r>
        <w:rPr>
          <w:rFonts w:hint="eastAsia" w:ascii="仿宋" w:hAnsi="仿宋" w:eastAsia="仿宋" w:cs="仿宋"/>
          <w:sz w:val="32"/>
          <w:szCs w:val="32"/>
          <w:lang w:val="en-US" w:eastAsia="zh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具体如下：</w:t>
      </w:r>
    </w:p>
    <w:tbl>
      <w:tblPr>
        <w:tblStyle w:val="4"/>
        <w:tblW w:w="842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440"/>
        <w:gridCol w:w="1215"/>
        <w:gridCol w:w="2625"/>
        <w:gridCol w:w="22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服务价格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优惠措施（调整前）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优惠措施（调整后）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WJ001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借记卡挂失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10元/笔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1、挂失销卡：免费；正式挂失、挂失换卡：创富、财富、私行客户免费，大众客户按标准收费。（优惠期限：从2025年2月1日起，长期优惠，如有变更以官网公告为准）</w:t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2、由其他卡种首次挂失换卡为厦金同城卡：免费（优惠期限：从2025年5月1日起，长期优惠，如有变更以官网公告为准）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免费。（优惠期限：从2025年11月22日起，长期优惠，如有变更以官网公告为准）</w:t>
            </w:r>
          </w:p>
        </w:tc>
      </w:tr>
    </w:tbl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/>
          <w:lang w:val="en-US" w:eastAsia="zh-CN"/>
        </w:rPr>
      </w:pPr>
      <w:bookmarkStart w:id="0" w:name="OLE_LINK1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705"/>
        <w:gridCol w:w="735"/>
        <w:gridCol w:w="1335"/>
        <w:gridCol w:w="1350"/>
        <w:gridCol w:w="1770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服务价格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服务内容（调整前）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服务内容（调整后）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优惠措施（调整前）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优惠措施（调整后）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WJ0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IC借记卡换卡工本费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10元/笔</w:t>
            </w:r>
          </w:p>
        </w:tc>
        <w:tc>
          <w:tcPr>
            <w:tcW w:w="1335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正常/损坏/到期更换IC卡（距到期日1年以内的卡片换卡及已过期的卡片换卡视为到期换卡）；E通联名卡客户除外。</w:t>
            </w:r>
          </w:p>
        </w:tc>
        <w:tc>
          <w:tcPr>
            <w:tcW w:w="1350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正常/损坏/挂失/到期更换IC卡（距到期日1年以内的卡片换卡及已过期的卡片换卡视为到期换卡）；E通联名卡客户除外。</w:t>
            </w:r>
          </w:p>
        </w:tc>
        <w:tc>
          <w:tcPr>
            <w:tcW w:w="1770" w:type="dxa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创富、财富、私行客户免费，IC借记卡到期换卡免费。（优惠期限：从2022年6月13日起，长期优惠，如有变更以官网公告为准）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由其他卡种首次正常/损坏换卡为厦金同城卡：免费。（优惠期限：从2025年5月1日起，长期优惠，如有变更以官网公告为准）</w:t>
            </w:r>
          </w:p>
        </w:tc>
        <w:tc>
          <w:tcPr>
            <w:tcW w:w="1793" w:type="dxa"/>
          </w:tcPr>
          <w:p>
            <w:pPr>
              <w:numPr>
                <w:ilvl w:val="0"/>
                <w:numId w:val="2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创富、财富、私行客户免费，IC借记卡到期换卡免费。（优惠期限：从2022年6月13日起，长期优惠，如有变更以官网公告为准）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由其他卡种首次正常/损坏/挂失换卡为厦金同城卡：免费。（优惠期限：从2025年11月22日起，长期优惠，如有变更以官网公告为准）</w:t>
            </w:r>
          </w:p>
        </w:tc>
      </w:tr>
    </w:tbl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/>
          <w:lang w:val="en-US" w:eastAsia="zh-CN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/>
          <w:lang w:val="en-US" w:eastAsia="zh-CN"/>
        </w:rPr>
        <w:t>上述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/>
          <w:lang w:val="en-US"/>
        </w:rPr>
        <w:t>调整后的优惠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/>
          <w:lang w:val="en-US" w:eastAsia="zh-CN"/>
        </w:rPr>
        <w:t>措施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/>
          <w:lang w:val="en-US"/>
        </w:rPr>
        <w:t>长期有效，若未来优惠政策出现变动，我行会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/>
          <w:lang w:val="en-US" w:eastAsia="zh-CN"/>
        </w:rPr>
        <w:t>提前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/>
          <w:lang w:val="en-US"/>
        </w:rPr>
        <w:t>通过官方渠道另行发布公告，确保您能及时了解相关信息。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如您对上述事宜有任何疑问，可前往我行营业网点或致电我行客服热线：400-858-8888（大陆地区），0080-186-3155（台湾地区）。衷心感谢您一直以来对厦门银行的关注与支持。</w:t>
      </w:r>
      <w:bookmarkEnd w:id="0"/>
    </w:p>
    <w:p>
      <w:pPr>
        <w:ind w:firstLine="72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特此公告。</w:t>
      </w:r>
    </w:p>
    <w:p>
      <w:pPr>
        <w:ind w:firstLine="72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72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厦门银行股份有限公司</w:t>
      </w:r>
    </w:p>
    <w:p>
      <w:pPr>
        <w:ind w:firstLine="72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2025年8月6日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4AB57B"/>
    <w:multiLevelType w:val="singleLevel"/>
    <w:tmpl w:val="234AB57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88A9BE4"/>
    <w:multiLevelType w:val="singleLevel"/>
    <w:tmpl w:val="688A9B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47828"/>
    <w:rsid w:val="03B3657C"/>
    <w:rsid w:val="03CC00C8"/>
    <w:rsid w:val="04BE6757"/>
    <w:rsid w:val="05C313AC"/>
    <w:rsid w:val="06730C76"/>
    <w:rsid w:val="09367531"/>
    <w:rsid w:val="099C2DD2"/>
    <w:rsid w:val="0A565A84"/>
    <w:rsid w:val="0B50655F"/>
    <w:rsid w:val="0BDAFE1D"/>
    <w:rsid w:val="0BE3650F"/>
    <w:rsid w:val="0CA02145"/>
    <w:rsid w:val="0FA201B4"/>
    <w:rsid w:val="10F97BAB"/>
    <w:rsid w:val="13E80C53"/>
    <w:rsid w:val="18293FE0"/>
    <w:rsid w:val="18CC0132"/>
    <w:rsid w:val="1ADE3924"/>
    <w:rsid w:val="1BBB51DF"/>
    <w:rsid w:val="1FE062EE"/>
    <w:rsid w:val="2119262B"/>
    <w:rsid w:val="23BB04AF"/>
    <w:rsid w:val="2419690F"/>
    <w:rsid w:val="25ED4AF6"/>
    <w:rsid w:val="26E30CDC"/>
    <w:rsid w:val="2B5E7EEE"/>
    <w:rsid w:val="2E390B87"/>
    <w:rsid w:val="2F5A263F"/>
    <w:rsid w:val="30D07C22"/>
    <w:rsid w:val="349A4349"/>
    <w:rsid w:val="35B31A2A"/>
    <w:rsid w:val="36C841D0"/>
    <w:rsid w:val="37405600"/>
    <w:rsid w:val="37447631"/>
    <w:rsid w:val="377203B8"/>
    <w:rsid w:val="380924C6"/>
    <w:rsid w:val="38E23DE0"/>
    <w:rsid w:val="3B35248D"/>
    <w:rsid w:val="3B4B3D7D"/>
    <w:rsid w:val="403533E2"/>
    <w:rsid w:val="40A6039F"/>
    <w:rsid w:val="4149029A"/>
    <w:rsid w:val="41FA0697"/>
    <w:rsid w:val="43A004E1"/>
    <w:rsid w:val="44DD4A81"/>
    <w:rsid w:val="44ED5210"/>
    <w:rsid w:val="450E0944"/>
    <w:rsid w:val="45341296"/>
    <w:rsid w:val="463C4F86"/>
    <w:rsid w:val="4794589B"/>
    <w:rsid w:val="4AB60DA9"/>
    <w:rsid w:val="4BF3B707"/>
    <w:rsid w:val="4DD52FF7"/>
    <w:rsid w:val="4E431E74"/>
    <w:rsid w:val="4EE72982"/>
    <w:rsid w:val="4F1135BC"/>
    <w:rsid w:val="50365B27"/>
    <w:rsid w:val="50A33020"/>
    <w:rsid w:val="50B23DA1"/>
    <w:rsid w:val="52377BE5"/>
    <w:rsid w:val="5286036E"/>
    <w:rsid w:val="52F749BC"/>
    <w:rsid w:val="53AB0651"/>
    <w:rsid w:val="541D5D9B"/>
    <w:rsid w:val="559D2106"/>
    <w:rsid w:val="569E7DBC"/>
    <w:rsid w:val="57716791"/>
    <w:rsid w:val="5A4A272E"/>
    <w:rsid w:val="5A9F5F7D"/>
    <w:rsid w:val="5CCF2D36"/>
    <w:rsid w:val="5CDE1226"/>
    <w:rsid w:val="5EC475A0"/>
    <w:rsid w:val="5F3C2ED6"/>
    <w:rsid w:val="61EC1BB4"/>
    <w:rsid w:val="639221EC"/>
    <w:rsid w:val="64BE5C60"/>
    <w:rsid w:val="673213DD"/>
    <w:rsid w:val="6A8031F2"/>
    <w:rsid w:val="6C1947B2"/>
    <w:rsid w:val="6C9519D9"/>
    <w:rsid w:val="6DBA5AE7"/>
    <w:rsid w:val="70191F38"/>
    <w:rsid w:val="729B1921"/>
    <w:rsid w:val="74263462"/>
    <w:rsid w:val="781C7039"/>
    <w:rsid w:val="7ABF087A"/>
    <w:rsid w:val="7AEB1963"/>
    <w:rsid w:val="7BBD31A3"/>
    <w:rsid w:val="7CC80845"/>
    <w:rsid w:val="7DA55C93"/>
    <w:rsid w:val="7F9737F2"/>
    <w:rsid w:val="BD7EFFB0"/>
    <w:rsid w:val="BE7D23B0"/>
    <w:rsid w:val="CF97B171"/>
    <w:rsid w:val="D36D467F"/>
    <w:rsid w:val="DFD9EB97"/>
    <w:rsid w:val="F7F73298"/>
    <w:rsid w:val="FBD703BB"/>
    <w:rsid w:val="FFDD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首行缩进"/>
    <w:qFormat/>
    <w:uiPriority w:val="0"/>
    <w:pPr>
      <w:widowControl w:val="0"/>
      <w:suppressAutoHyphens/>
      <w:bidi w:val="0"/>
      <w:ind w:firstLine="480" w:firstLineChars="20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2022-12-23T03:12:00Z</dcterms:created>
  <dc:creator>xmb-user</dc:creator>
  <cp:lastModifiedBy> </cp:lastModifiedBy>
  <dcterms:modified xsi:type="dcterms:W3CDTF">2025-08-06T02:03:22Z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573ACC9E82B44DA5B5A56AA62061E62D</vt:lpwstr>
  </property>
</Properties>
</file>