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2025年08月26日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2025年08月20日至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2025年08月26日开放申购/赎回。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2025-09-17至2025-09-23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2025-09-24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2025-08-26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1.2141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1.1220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1.51%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2025-07-30至2025-08-26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1.1207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2025-07-02至2025-07-29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2025-07-01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1.1187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1.1187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1.1187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3.27%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2025-06-04至2025-07-01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2025年08月27日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